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51" w:tblpY="2546"/>
        <w:tblW w:w="9214" w:type="dxa"/>
        <w:tblLayout w:type="fixed"/>
        <w:tblLook w:val="04A0"/>
      </w:tblPr>
      <w:tblGrid>
        <w:gridCol w:w="4395"/>
        <w:gridCol w:w="4819"/>
      </w:tblGrid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r w:rsidR="00E76337" w:rsidRPr="00E76337">
              <w:rPr>
                <w:rFonts w:asciiTheme="majorBidi" w:hAnsiTheme="majorBidi" w:cstheme="majorBidi"/>
              </w:rPr>
              <w:t>DIB-BENAMAR Hanane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E76337" w:rsidRPr="00E76337">
              <w:rPr>
                <w:rFonts w:asciiTheme="majorBidi" w:hAnsiTheme="majorBidi" w:cstheme="majorBidi"/>
              </w:rPr>
              <w:t>Maitre de conférences classe A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E76337" w:rsidRPr="00E76337" w:rsidRDefault="001C79AE" w:rsidP="00E76337">
            <w:pPr>
              <w:jc w:val="both"/>
              <w:rPr>
                <w:rFonts w:ascii="Times New Roman" w:hAnsi="Times New Roman"/>
                <w:color w:val="0F0F0F"/>
                <w:spacing w:val="-10"/>
                <w:w w:val="110"/>
              </w:rPr>
            </w:pPr>
            <w:r w:rsidRPr="00E76337">
              <w:rPr>
                <w:rFonts w:asciiTheme="majorBidi" w:hAnsiTheme="majorBidi" w:cstheme="majorBidi"/>
                <w:b/>
                <w:bCs/>
              </w:rPr>
              <w:t>Spécialité :</w:t>
            </w:r>
            <w:r w:rsidR="00E76337" w:rsidRPr="00E76337">
              <w:rPr>
                <w:rFonts w:ascii="Times New Roman" w:hAnsi="Times New Roman"/>
                <w:color w:val="0F0F0F"/>
                <w:spacing w:val="-10"/>
                <w:w w:val="110"/>
              </w:rPr>
              <w:t>BIOLOGIE CELLULAIRE ET BIOCHIMIE : PRODUITS NATURELS, ASPECTS NUTRITIONNELS ET ACTIVITES BIOLOGIQUES</w:t>
            </w:r>
          </w:p>
          <w:p w:rsidR="001C79AE" w:rsidRPr="00E76337" w:rsidRDefault="001C79AE" w:rsidP="00E7633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1C79AE" w:rsidRPr="00E76337" w:rsidRDefault="001C79AE" w:rsidP="00E76337">
            <w:pPr>
              <w:spacing w:before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1C79AE" w:rsidRPr="001C79AE" w:rsidTr="001C79AE">
        <w:trPr>
          <w:trHeight w:val="526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Enseignant-chercheur  </w:t>
            </w:r>
          </w:p>
        </w:tc>
      </w:tr>
      <w:tr w:rsidR="001C79AE" w:rsidRPr="001C79AE" w:rsidTr="001C79AE">
        <w:trPr>
          <w:trHeight w:val="514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Etablissementde</w:t>
            </w:r>
            <w:proofErr w:type="spellEnd"/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rattachement :</w:t>
            </w:r>
            <w:proofErr w:type="spellStart"/>
            <w:r w:rsidR="00E76337" w:rsidRPr="00E76337">
              <w:rPr>
                <w:rFonts w:asciiTheme="majorBidi" w:hAnsiTheme="majorBidi" w:cstheme="majorBidi"/>
              </w:rPr>
              <w:t>Ab</w:t>
            </w:r>
            <w:r w:rsidR="00E76337">
              <w:rPr>
                <w:rFonts w:asciiTheme="majorBidi" w:hAnsiTheme="majorBidi" w:cstheme="majorBidi"/>
              </w:rPr>
              <w:t>oubekrBelkaid</w:t>
            </w:r>
            <w:proofErr w:type="spellEnd"/>
            <w:r w:rsidR="00E76337">
              <w:rPr>
                <w:rFonts w:asciiTheme="majorBidi" w:hAnsiTheme="majorBidi" w:cstheme="majorBidi"/>
              </w:rPr>
              <w:t>, T</w:t>
            </w:r>
            <w:r w:rsidR="00E76337" w:rsidRPr="00E76337">
              <w:rPr>
                <w:rFonts w:asciiTheme="majorBidi" w:hAnsiTheme="majorBidi" w:cstheme="majorBidi"/>
              </w:rPr>
              <w:t>lemcen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657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E76337" w:rsidRPr="00E76337">
              <w:rPr>
                <w:rFonts w:asciiTheme="majorBidi" w:hAnsiTheme="majorBidi" w:cstheme="majorBidi"/>
              </w:rPr>
              <w:t>dibhananeben@gmail.com</w:t>
            </w:r>
          </w:p>
        </w:tc>
        <w:tc>
          <w:tcPr>
            <w:tcW w:w="4819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878"/>
        </w:trPr>
        <w:tc>
          <w:tcPr>
            <w:tcW w:w="4395" w:type="dxa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</w:p>
        </w:tc>
        <w:tc>
          <w:tcPr>
            <w:tcW w:w="4819" w:type="dxa"/>
            <w:shd w:val="clear" w:color="auto" w:fill="auto"/>
          </w:tcPr>
          <w:p w:rsidR="00E76337" w:rsidRPr="00E76337" w:rsidRDefault="00E76337" w:rsidP="00E76337">
            <w:pPr>
              <w:pStyle w:val="Titre7"/>
              <w:rPr>
                <w:rFonts w:asciiTheme="majorBidi" w:hAnsiTheme="majorBidi"/>
                <w:i w:val="0"/>
                <w:iCs w:val="0"/>
                <w:color w:val="auto"/>
              </w:rPr>
            </w:pPr>
            <w:r>
              <w:rPr>
                <w:rFonts w:asciiTheme="majorBidi" w:hAnsiTheme="majorBidi"/>
                <w:i w:val="0"/>
                <w:iCs w:val="0"/>
                <w:color w:val="auto"/>
                <w:spacing w:val="-2"/>
              </w:rPr>
              <w:t>L</w:t>
            </w:r>
            <w:r w:rsidRPr="00E76337">
              <w:rPr>
                <w:rFonts w:asciiTheme="majorBidi" w:hAnsiTheme="majorBidi"/>
                <w:i w:val="0"/>
                <w:iCs w:val="0"/>
                <w:color w:val="auto"/>
                <w:spacing w:val="-2"/>
              </w:rPr>
              <w:t>a biolog</w:t>
            </w:r>
            <w:r>
              <w:rPr>
                <w:rFonts w:asciiTheme="majorBidi" w:hAnsiTheme="majorBidi"/>
                <w:i w:val="0"/>
                <w:iCs w:val="0"/>
                <w:color w:val="auto"/>
                <w:spacing w:val="-2"/>
              </w:rPr>
              <w:t xml:space="preserve">ie cellulaire, la biochimie, la </w:t>
            </w:r>
            <w:proofErr w:type="spellStart"/>
            <w:r w:rsidRPr="00E76337">
              <w:rPr>
                <w:rFonts w:asciiTheme="majorBidi" w:hAnsiTheme="majorBidi"/>
                <w:i w:val="0"/>
                <w:iCs w:val="0"/>
                <w:color w:val="auto"/>
                <w:spacing w:val="-2"/>
              </w:rPr>
              <w:t>phytochimie</w:t>
            </w:r>
            <w:proofErr w:type="spellEnd"/>
            <w:r w:rsidRPr="00E76337">
              <w:rPr>
                <w:rFonts w:asciiTheme="majorBidi" w:hAnsiTheme="majorBidi"/>
                <w:i w:val="0"/>
                <w:iCs w:val="0"/>
                <w:color w:val="auto"/>
                <w:spacing w:val="-2"/>
              </w:rPr>
              <w:t xml:space="preserve">, la nutrition, </w:t>
            </w:r>
            <w:r>
              <w:rPr>
                <w:rFonts w:asciiTheme="majorBidi" w:hAnsiTheme="majorBidi"/>
                <w:i w:val="0"/>
                <w:iCs w:val="0"/>
                <w:color w:val="auto"/>
                <w:spacing w:val="-2"/>
              </w:rPr>
              <w:t>les maladies métaboliques</w:t>
            </w:r>
          </w:p>
          <w:p w:rsidR="00E76337" w:rsidRPr="00E76337" w:rsidRDefault="00E76337" w:rsidP="00E76337">
            <w:pPr>
              <w:pStyle w:val="Corpsdetexte"/>
              <w:rPr>
                <w:rFonts w:asciiTheme="majorBidi" w:hAnsiTheme="majorBidi" w:cstheme="majorBidi"/>
                <w:sz w:val="30"/>
              </w:rPr>
            </w:pPr>
          </w:p>
          <w:p w:rsidR="001C79AE" w:rsidRPr="00E76337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E76337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E76337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1C79AE">
        <w:trPr>
          <w:trHeight w:val="2258"/>
        </w:trPr>
        <w:tc>
          <w:tcPr>
            <w:tcW w:w="9214" w:type="dxa"/>
            <w:gridSpan w:val="2"/>
            <w:shd w:val="clear" w:color="auto" w:fill="auto"/>
          </w:tcPr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C79AE" w:rsidRPr="001C79AE" w:rsidRDefault="001C79AE" w:rsidP="001C79A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1C79AE" w:rsidRPr="001C79AE" w:rsidRDefault="001C79AE" w:rsidP="001C79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76337" w:rsidRDefault="00E76337" w:rsidP="00E76337">
            <w:pPr>
              <w:tabs>
                <w:tab w:val="left" w:pos="1738"/>
                <w:tab w:val="left" w:pos="2275"/>
                <w:tab w:val="left" w:pos="3872"/>
              </w:tabs>
              <w:spacing w:line="228" w:lineRule="auto"/>
              <w:ind w:left="556" w:right="567" w:hanging="6"/>
              <w:jc w:val="both"/>
              <w:rPr>
                <w:rFonts w:asciiTheme="majorBidi" w:hAnsiTheme="majorBidi" w:cstheme="majorBidi"/>
              </w:rPr>
            </w:pPr>
            <w:r w:rsidRPr="00023089">
              <w:rPr>
                <w:rFonts w:asciiTheme="majorBidi" w:hAnsiTheme="majorBidi" w:cstheme="majorBidi"/>
                <w:b/>
                <w:bCs/>
                <w:color w:val="161616"/>
                <w:w w:val="105"/>
              </w:rPr>
              <w:t>Hanane Dib</w:t>
            </w:r>
            <w:r>
              <w:rPr>
                <w:rFonts w:asciiTheme="majorBidi" w:hAnsiTheme="majorBidi" w:cstheme="majorBidi"/>
                <w:color w:val="161616"/>
                <w:w w:val="105"/>
              </w:rPr>
              <w:t xml:space="preserve">, Meryem </w:t>
            </w:r>
            <w:proofErr w:type="spellStart"/>
            <w:r>
              <w:rPr>
                <w:rFonts w:asciiTheme="majorBidi" w:hAnsiTheme="majorBidi" w:cstheme="majorBidi"/>
                <w:color w:val="161616"/>
                <w:w w:val="105"/>
              </w:rPr>
              <w:t>Seladji</w:t>
            </w:r>
            <w:proofErr w:type="spellEnd"/>
            <w:r>
              <w:rPr>
                <w:rFonts w:asciiTheme="majorBidi" w:hAnsiTheme="majorBidi" w:cstheme="majorBidi"/>
                <w:color w:val="161616"/>
                <w:w w:val="105"/>
              </w:rPr>
              <w:t xml:space="preserve">, Fatima </w:t>
            </w:r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 xml:space="preserve">Zohra </w:t>
            </w:r>
            <w:proofErr w:type="spellStart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>Bencheikh</w:t>
            </w:r>
            <w:proofErr w:type="spellEnd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 xml:space="preserve">, </w:t>
            </w:r>
            <w:proofErr w:type="spellStart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>MeriemFaradji</w:t>
            </w:r>
            <w:proofErr w:type="spellEnd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 xml:space="preserve">, </w:t>
            </w:r>
            <w:proofErr w:type="spellStart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>ChahidBenammar</w:t>
            </w:r>
            <w:proofErr w:type="spellEnd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 xml:space="preserve"> and Meriem </w:t>
            </w:r>
            <w:proofErr w:type="spellStart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>Belarbi</w:t>
            </w:r>
            <w:proofErr w:type="spellEnd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 xml:space="preserve">. (2021). </w:t>
            </w:r>
            <w:proofErr w:type="spellStart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>Phytochemical</w:t>
            </w:r>
            <w:proofErr w:type="spellEnd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 xml:space="preserve"> Screening and </w:t>
            </w:r>
            <w:proofErr w:type="spellStart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>antioxidantactivity</w:t>
            </w:r>
            <w:proofErr w:type="spellEnd"/>
            <w:r w:rsidRPr="00023089">
              <w:rPr>
                <w:rFonts w:asciiTheme="majorBidi" w:hAnsiTheme="majorBidi" w:cstheme="majorBidi"/>
                <w:color w:val="161616"/>
                <w:w w:val="105"/>
              </w:rPr>
              <w:t xml:space="preserve"> of </w:t>
            </w:r>
            <w:proofErr w:type="spellStart"/>
            <w:r w:rsidRPr="00023089">
              <w:rPr>
                <w:rFonts w:asciiTheme="majorBidi" w:hAnsiTheme="majorBidi" w:cstheme="majorBidi"/>
                <w:i/>
                <w:iCs/>
                <w:color w:val="161616"/>
                <w:w w:val="105"/>
              </w:rPr>
              <w:t>Salviahispanica</w:t>
            </w:r>
            <w:proofErr w:type="spellEnd"/>
            <w:r>
              <w:rPr>
                <w:rFonts w:asciiTheme="majorBidi" w:hAnsiTheme="majorBidi" w:cstheme="majorBidi"/>
              </w:rPr>
              <w:t xml:space="preserve">.  </w:t>
            </w:r>
            <w:r w:rsidRPr="00023089">
              <w:rPr>
                <w:rFonts w:asciiTheme="majorBidi" w:hAnsiTheme="majorBidi" w:cstheme="majorBidi"/>
                <w:i/>
                <w:iCs/>
              </w:rPr>
              <w:t xml:space="preserve">Journal of Pharmaceutical </w:t>
            </w:r>
            <w:proofErr w:type="spellStart"/>
            <w:r w:rsidRPr="00023089">
              <w:rPr>
                <w:rFonts w:asciiTheme="majorBidi" w:hAnsiTheme="majorBidi" w:cstheme="majorBidi"/>
                <w:i/>
                <w:iCs/>
              </w:rPr>
              <w:t>Research</w:t>
            </w:r>
            <w:proofErr w:type="spellEnd"/>
            <w:r w:rsidRPr="00023089">
              <w:rPr>
                <w:rFonts w:asciiTheme="majorBidi" w:hAnsiTheme="majorBidi" w:cstheme="majorBidi"/>
                <w:i/>
                <w:iCs/>
              </w:rPr>
              <w:t xml:space="preserve"> International,</w:t>
            </w:r>
            <w:r>
              <w:rPr>
                <w:rFonts w:asciiTheme="majorBidi" w:hAnsiTheme="majorBidi" w:cstheme="majorBidi"/>
              </w:rPr>
              <w:t>33(41A) :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167-174.</w:t>
            </w:r>
          </w:p>
          <w:p w:rsidR="00E76337" w:rsidRDefault="00E76337" w:rsidP="00E76337">
            <w:pPr>
              <w:tabs>
                <w:tab w:val="left" w:pos="1738"/>
                <w:tab w:val="left" w:pos="2275"/>
                <w:tab w:val="left" w:pos="3872"/>
              </w:tabs>
              <w:spacing w:line="228" w:lineRule="auto"/>
              <w:ind w:left="557" w:right="6369" w:hanging="7"/>
              <w:jc w:val="both"/>
              <w:rPr>
                <w:rFonts w:asciiTheme="majorBidi" w:hAnsiTheme="majorBidi" w:cstheme="majorBidi"/>
              </w:rPr>
            </w:pPr>
          </w:p>
          <w:p w:rsidR="00E76337" w:rsidRDefault="00E76337" w:rsidP="00E76337">
            <w:pPr>
              <w:tabs>
                <w:tab w:val="left" w:pos="1738"/>
                <w:tab w:val="left" w:pos="2275"/>
                <w:tab w:val="left" w:pos="3872"/>
              </w:tabs>
              <w:spacing w:line="228" w:lineRule="auto"/>
              <w:ind w:left="556" w:right="567" w:hanging="6"/>
              <w:jc w:val="both"/>
              <w:rPr>
                <w:rFonts w:asciiTheme="majorBidi" w:hAnsiTheme="majorBidi" w:cstheme="majorBidi"/>
              </w:rPr>
            </w:pPr>
            <w:r w:rsidRPr="00023089">
              <w:rPr>
                <w:rFonts w:asciiTheme="majorBidi" w:hAnsiTheme="majorBidi" w:cstheme="majorBidi"/>
                <w:b/>
                <w:bCs/>
              </w:rPr>
              <w:t>Dib Hanane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Seladji</w:t>
            </w:r>
            <w:proofErr w:type="spellEnd"/>
            <w:r>
              <w:rPr>
                <w:rFonts w:asciiTheme="majorBidi" w:hAnsiTheme="majorBidi" w:cstheme="majorBidi"/>
              </w:rPr>
              <w:t xml:space="preserve"> Meryem, El-</w:t>
            </w:r>
            <w:proofErr w:type="spellStart"/>
            <w:r>
              <w:rPr>
                <w:rFonts w:asciiTheme="majorBidi" w:hAnsiTheme="majorBidi" w:cstheme="majorBidi"/>
              </w:rPr>
              <w:t>Haci</w:t>
            </w:r>
            <w:proofErr w:type="spellEnd"/>
            <w:r>
              <w:rPr>
                <w:rFonts w:asciiTheme="majorBidi" w:hAnsiTheme="majorBidi" w:cstheme="majorBidi"/>
              </w:rPr>
              <w:t xml:space="preserve"> Abdelhamid Imad, </w:t>
            </w:r>
            <w:proofErr w:type="spellStart"/>
            <w:r>
              <w:rPr>
                <w:rFonts w:asciiTheme="majorBidi" w:hAnsiTheme="majorBidi" w:cstheme="majorBidi"/>
              </w:rPr>
              <w:t>BenammarChahid</w:t>
            </w:r>
            <w:proofErr w:type="spellEnd"/>
            <w:r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</w:rPr>
              <w:t>Belarbi</w:t>
            </w:r>
            <w:proofErr w:type="spellEnd"/>
            <w:r>
              <w:rPr>
                <w:rFonts w:asciiTheme="majorBidi" w:hAnsiTheme="majorBidi" w:cstheme="majorBidi"/>
              </w:rPr>
              <w:t xml:space="preserve"> Meriem. (2021). </w:t>
            </w:r>
            <w:proofErr w:type="spellStart"/>
            <w:r>
              <w:rPr>
                <w:rFonts w:asciiTheme="majorBidi" w:hAnsiTheme="majorBidi" w:cstheme="majorBidi"/>
              </w:rPr>
              <w:t>Phytochemical</w:t>
            </w:r>
            <w:proofErr w:type="spellEnd"/>
            <w:r>
              <w:rPr>
                <w:rFonts w:asciiTheme="majorBidi" w:hAnsiTheme="majorBidi" w:cstheme="majorBidi"/>
              </w:rPr>
              <w:t xml:space="preserve"> Screening and </w:t>
            </w:r>
            <w:proofErr w:type="spellStart"/>
            <w:r>
              <w:rPr>
                <w:rFonts w:asciiTheme="majorBidi" w:hAnsiTheme="majorBidi" w:cstheme="majorBidi"/>
              </w:rPr>
              <w:t>antioxidantactivity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r w:rsidRPr="00023089">
              <w:rPr>
                <w:rFonts w:asciiTheme="majorBidi" w:hAnsiTheme="majorBidi" w:cstheme="majorBidi"/>
                <w:i/>
                <w:iCs/>
              </w:rPr>
              <w:t>Opuntia ficus-</w:t>
            </w:r>
            <w:proofErr w:type="spellStart"/>
            <w:r w:rsidRPr="00023089">
              <w:rPr>
                <w:rFonts w:asciiTheme="majorBidi" w:hAnsiTheme="majorBidi" w:cstheme="majorBidi"/>
                <w:i/>
                <w:iCs/>
              </w:rPr>
              <w:t>indica</w:t>
            </w:r>
            <w:r>
              <w:rPr>
                <w:rFonts w:asciiTheme="majorBidi" w:hAnsiTheme="majorBidi" w:cstheme="majorBidi"/>
              </w:rPr>
              <w:t>seedsfromAlgeria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023089">
              <w:rPr>
                <w:rFonts w:asciiTheme="majorBidi" w:hAnsiTheme="majorBidi" w:cstheme="majorBidi"/>
                <w:i/>
                <w:iCs/>
              </w:rPr>
              <w:t>Arabian</w:t>
            </w:r>
            <w:proofErr w:type="spellEnd"/>
            <w:r w:rsidRPr="00023089">
              <w:rPr>
                <w:rFonts w:asciiTheme="majorBidi" w:hAnsiTheme="majorBidi" w:cstheme="majorBidi"/>
                <w:i/>
                <w:iCs/>
              </w:rPr>
              <w:t xml:space="preserve"> Journal o</w:t>
            </w:r>
            <w:r>
              <w:rPr>
                <w:rFonts w:asciiTheme="majorBidi" w:hAnsiTheme="majorBidi" w:cstheme="majorBidi"/>
                <w:i/>
                <w:iCs/>
              </w:rPr>
              <w:t xml:space="preserve">f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Medicinal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Aromatic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Plants, </w:t>
            </w:r>
            <w:r>
              <w:rPr>
                <w:rFonts w:asciiTheme="majorBidi" w:hAnsiTheme="majorBidi" w:cstheme="majorBidi"/>
              </w:rPr>
              <w:t>7(3) :352-366.</w:t>
            </w:r>
          </w:p>
          <w:p w:rsidR="00E76337" w:rsidRDefault="00E76337" w:rsidP="00E76337">
            <w:pPr>
              <w:tabs>
                <w:tab w:val="left" w:pos="1738"/>
                <w:tab w:val="left" w:pos="2275"/>
                <w:tab w:val="left" w:pos="3872"/>
              </w:tabs>
              <w:spacing w:line="228" w:lineRule="auto"/>
              <w:ind w:left="556" w:right="567" w:hanging="6"/>
              <w:jc w:val="both"/>
              <w:rPr>
                <w:rFonts w:asciiTheme="majorBidi" w:hAnsiTheme="majorBidi" w:cstheme="majorBidi"/>
              </w:rPr>
            </w:pPr>
          </w:p>
          <w:p w:rsidR="00E76337" w:rsidRDefault="00E76337" w:rsidP="00E76337">
            <w:pPr>
              <w:tabs>
                <w:tab w:val="left" w:pos="1738"/>
                <w:tab w:val="left" w:pos="2275"/>
                <w:tab w:val="left" w:pos="3872"/>
              </w:tabs>
              <w:spacing w:line="228" w:lineRule="auto"/>
              <w:ind w:left="557" w:right="6369" w:hanging="7"/>
              <w:jc w:val="both"/>
              <w:rPr>
                <w:rFonts w:asciiTheme="majorBidi" w:hAnsiTheme="majorBidi" w:cstheme="majorBidi"/>
              </w:rPr>
            </w:pPr>
          </w:p>
          <w:p w:rsidR="00E76337" w:rsidRDefault="00E76337" w:rsidP="00E76337">
            <w:pPr>
              <w:pStyle w:val="Corpsdetexte"/>
              <w:ind w:left="567" w:right="567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A11A5">
              <w:rPr>
                <w:rFonts w:asciiTheme="majorBidi" w:hAnsiTheme="majorBidi" w:cstheme="majorBidi"/>
              </w:rPr>
              <w:t>Seladji</w:t>
            </w:r>
            <w:proofErr w:type="spellEnd"/>
            <w:r w:rsidRPr="009A11A5">
              <w:rPr>
                <w:rFonts w:asciiTheme="majorBidi" w:hAnsiTheme="majorBidi" w:cstheme="majorBidi"/>
              </w:rPr>
              <w:t xml:space="preserve"> Meryem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Khedim</w:t>
            </w:r>
            <w:proofErr w:type="spellEnd"/>
            <w:r>
              <w:rPr>
                <w:rFonts w:asciiTheme="majorBidi" w:hAnsiTheme="majorBidi" w:cstheme="majorBidi"/>
              </w:rPr>
              <w:t xml:space="preserve"> Fatima Z, </w:t>
            </w:r>
            <w:r w:rsidRPr="009A11A5">
              <w:rPr>
                <w:rFonts w:asciiTheme="majorBidi" w:hAnsiTheme="majorBidi" w:cstheme="majorBidi"/>
                <w:b/>
                <w:bCs/>
              </w:rPr>
              <w:t>Dib Hanane</w:t>
            </w:r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Bendimerad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Nassima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</w:rPr>
              <w:t>Antioxidantactivity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</w:rPr>
              <w:t>somespices</w:t>
            </w:r>
            <w:proofErr w:type="spellEnd"/>
            <w:r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</w:rPr>
              <w:t>theirtwotraditional</w:t>
            </w:r>
            <w:proofErr w:type="spellEnd"/>
            <w:r>
              <w:rPr>
                <w:rFonts w:asciiTheme="majorBidi" w:hAnsiTheme="majorBidi" w:cstheme="majorBidi"/>
              </w:rPr>
              <w:t xml:space="preserve"> mixture </w:t>
            </w:r>
            <w:proofErr w:type="spellStart"/>
            <w:r>
              <w:rPr>
                <w:rFonts w:asciiTheme="majorBidi" w:hAnsiTheme="majorBidi" w:cstheme="majorBidi"/>
              </w:rPr>
              <w:t>named</w:t>
            </w:r>
            <w:proofErr w:type="spellEnd"/>
            <w:r>
              <w:rPr>
                <w:rFonts w:asciiTheme="majorBidi" w:hAnsiTheme="majorBidi" w:cstheme="majorBidi"/>
              </w:rPr>
              <w:t xml:space="preserve"> ras el </w:t>
            </w:r>
            <w:proofErr w:type="spellStart"/>
            <w:r>
              <w:rPr>
                <w:rFonts w:asciiTheme="majorBidi" w:hAnsiTheme="majorBidi" w:cstheme="majorBidi"/>
              </w:rPr>
              <w:t>hanoutused</w:t>
            </w:r>
            <w:proofErr w:type="spellEnd"/>
            <w:r>
              <w:rPr>
                <w:rFonts w:asciiTheme="majorBidi" w:hAnsiTheme="majorBidi" w:cstheme="majorBidi"/>
              </w:rPr>
              <w:t xml:space="preserve"> in </w:t>
            </w:r>
            <w:proofErr w:type="spellStart"/>
            <w:r>
              <w:rPr>
                <w:rFonts w:asciiTheme="majorBidi" w:hAnsiTheme="majorBidi" w:cstheme="majorBidi"/>
              </w:rPr>
              <w:t>Northwestern</w:t>
            </w:r>
            <w:proofErr w:type="spellEnd"/>
            <w:r>
              <w:rPr>
                <w:rFonts w:asciiTheme="majorBidi" w:hAnsiTheme="majorBidi" w:cstheme="majorBidi"/>
              </w:rPr>
              <w:t xml:space="preserve"> of </w:t>
            </w:r>
            <w:proofErr w:type="spellStart"/>
            <w:r>
              <w:rPr>
                <w:rFonts w:asciiTheme="majorBidi" w:hAnsiTheme="majorBidi" w:cstheme="majorBidi"/>
              </w:rPr>
              <w:t>Algeria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  <w:r w:rsidRPr="00E76337">
              <w:rPr>
                <w:rFonts w:asciiTheme="majorBidi" w:hAnsiTheme="majorBidi" w:cstheme="majorBidi"/>
                <w:i/>
                <w:iCs/>
              </w:rPr>
              <w:t xml:space="preserve">Journal of </w:t>
            </w:r>
            <w:proofErr w:type="spellStart"/>
            <w:r w:rsidRPr="00E76337">
              <w:rPr>
                <w:rFonts w:asciiTheme="majorBidi" w:hAnsiTheme="majorBidi" w:cstheme="majorBidi"/>
                <w:i/>
                <w:iCs/>
              </w:rPr>
              <w:t>pharmaceuticalresearch</w:t>
            </w:r>
            <w:proofErr w:type="spellEnd"/>
            <w:r w:rsidRPr="00E76337">
              <w:rPr>
                <w:rFonts w:asciiTheme="majorBidi" w:hAnsiTheme="majorBidi" w:cstheme="majorBidi"/>
                <w:i/>
                <w:iCs/>
              </w:rPr>
              <w:t xml:space="preserve"> international</w:t>
            </w:r>
            <w:r>
              <w:rPr>
                <w:rFonts w:asciiTheme="majorBidi" w:hAnsiTheme="majorBidi" w:cstheme="majorBidi"/>
              </w:rPr>
              <w:t>, 33(43A).</w:t>
            </w:r>
          </w:p>
          <w:p w:rsidR="001C79AE" w:rsidRPr="00E76337" w:rsidRDefault="001C79AE" w:rsidP="001C79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832AD" w:rsidRPr="001C79AE" w:rsidRDefault="00225EE2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25EE2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3.4pt;margin-top:-65.9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" fillcolor="white [3201]" strokeweight=".5pt">
            <v:textbox>
              <w:txbxContent>
                <w:p w:rsidR="001C79AE" w:rsidRDefault="001C79AE">
                  <w:r>
                    <w:t xml:space="preserve">Photo (facultatif) </w:t>
                  </w:r>
                </w:p>
              </w:txbxContent>
            </v:textbox>
            <w10:wrap anchorx="margin"/>
          </v:shape>
        </w:pict>
      </w:r>
      <w:r w:rsidR="001C79AE"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:rsidR="00914F85" w:rsidRPr="006832AD" w:rsidRDefault="00914F85" w:rsidP="0079672C">
      <w:pPr>
        <w:rPr>
          <w:lang w:val="en-US"/>
        </w:rPr>
      </w:pPr>
    </w:p>
    <w:sectPr w:rsidR="00914F85" w:rsidRPr="006832AD" w:rsidSect="0022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2AD"/>
    <w:rsid w:val="000B0A32"/>
    <w:rsid w:val="001C79AE"/>
    <w:rsid w:val="001E20C6"/>
    <w:rsid w:val="00205DB7"/>
    <w:rsid w:val="00225EE2"/>
    <w:rsid w:val="00394690"/>
    <w:rsid w:val="003A4AC4"/>
    <w:rsid w:val="006044E4"/>
    <w:rsid w:val="006832AD"/>
    <w:rsid w:val="006F2CFC"/>
    <w:rsid w:val="0079672C"/>
    <w:rsid w:val="007A0DDE"/>
    <w:rsid w:val="008D6B01"/>
    <w:rsid w:val="008F1ACF"/>
    <w:rsid w:val="00914F85"/>
    <w:rsid w:val="00953B32"/>
    <w:rsid w:val="00AE48A8"/>
    <w:rsid w:val="00E74D05"/>
    <w:rsid w:val="00E7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63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E7633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E76337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E76337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2022-12-25T12:02:00Z</dcterms:created>
  <dcterms:modified xsi:type="dcterms:W3CDTF">2022-12-25T12:02:00Z</dcterms:modified>
</cp:coreProperties>
</file>