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51" w:tblpY="2546"/>
        <w:tblW w:w="15133" w:type="dxa"/>
        <w:tblLayout w:type="fixed"/>
        <w:tblLook w:val="04A0"/>
      </w:tblPr>
      <w:tblGrid>
        <w:gridCol w:w="10314"/>
        <w:gridCol w:w="4819"/>
      </w:tblGrid>
      <w:tr w:rsidR="001C79AE" w:rsidRPr="001C79AE" w:rsidTr="006D19F1">
        <w:trPr>
          <w:trHeight w:val="526"/>
        </w:trPr>
        <w:tc>
          <w:tcPr>
            <w:tcW w:w="10314" w:type="dxa"/>
            <w:shd w:val="clear" w:color="auto" w:fill="auto"/>
          </w:tcPr>
          <w:p w:rsidR="001C79AE" w:rsidRPr="001C79AE" w:rsidRDefault="001C79AE" w:rsidP="006D19F1">
            <w:pPr>
              <w:spacing w:before="120"/>
              <w:ind w:right="-220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 et Prénom </w:t>
            </w:r>
            <w:r w:rsidRPr="00717011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6D19F1" w:rsidRPr="00717011">
              <w:rPr>
                <w:rFonts w:asciiTheme="majorBidi" w:hAnsiTheme="majorBidi" w:cstheme="majorBidi"/>
                <w:sz w:val="28"/>
                <w:szCs w:val="28"/>
              </w:rPr>
              <w:t>GHEMBAZA-HADRI Nassira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6D19F1">
        <w:trPr>
          <w:trHeight w:val="526"/>
        </w:trPr>
        <w:tc>
          <w:tcPr>
            <w:tcW w:w="10314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6D19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D19F1" w:rsidRPr="00717011">
              <w:rPr>
                <w:rFonts w:asciiTheme="majorBidi" w:hAnsiTheme="majorBidi" w:cstheme="majorBidi"/>
                <w:sz w:val="28"/>
                <w:szCs w:val="28"/>
              </w:rPr>
              <w:t>MCB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6D19F1">
        <w:trPr>
          <w:trHeight w:val="514"/>
        </w:trPr>
        <w:tc>
          <w:tcPr>
            <w:tcW w:w="10314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 w:rsidR="006D19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D19F1" w:rsidRPr="00717011">
              <w:rPr>
                <w:rFonts w:asciiTheme="majorBidi" w:hAnsiTheme="majorBidi" w:cstheme="majorBidi"/>
                <w:sz w:val="28"/>
                <w:szCs w:val="28"/>
              </w:rPr>
              <w:t>Biologie cellulaire et Biochimie.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6D19F1">
        <w:trPr>
          <w:trHeight w:val="526"/>
        </w:trPr>
        <w:tc>
          <w:tcPr>
            <w:tcW w:w="10314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</w:t>
            </w:r>
            <w:r w:rsidR="00691C9E"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691C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91C9E" w:rsidRPr="00717011">
              <w:rPr>
                <w:rFonts w:asciiTheme="majorBidi" w:hAnsiTheme="majorBidi" w:cstheme="majorBidi"/>
                <w:sz w:val="28"/>
                <w:szCs w:val="28"/>
              </w:rPr>
              <w:t>Enseignant</w:t>
            </w:r>
            <w:r w:rsidR="006D19F1" w:rsidRPr="0071701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gramStart"/>
            <w:r w:rsidR="006D19F1" w:rsidRPr="00717011">
              <w:rPr>
                <w:rFonts w:asciiTheme="majorBidi" w:hAnsiTheme="majorBidi" w:cstheme="majorBidi"/>
                <w:sz w:val="28"/>
                <w:szCs w:val="28"/>
              </w:rPr>
              <w:t xml:space="preserve">chercheur </w:t>
            </w:r>
            <w:r w:rsidR="00691C9E" w:rsidRPr="00717011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6D19F1">
            <w:pPr>
              <w:spacing w:before="120"/>
              <w:ind w:left="-7337" w:firstLine="7337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6D19F1">
        <w:trPr>
          <w:trHeight w:val="514"/>
        </w:trPr>
        <w:tc>
          <w:tcPr>
            <w:tcW w:w="10314" w:type="dxa"/>
            <w:shd w:val="clear" w:color="auto" w:fill="auto"/>
          </w:tcPr>
          <w:p w:rsidR="001C79AE" w:rsidRPr="001C79AE" w:rsidRDefault="001C79AE" w:rsidP="006D19F1">
            <w:pPr>
              <w:spacing w:before="120"/>
              <w:ind w:right="-124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  <w:r w:rsidR="006D19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D19F1" w:rsidRPr="00717011">
              <w:rPr>
                <w:rFonts w:asciiTheme="majorBidi" w:hAnsiTheme="majorBidi" w:cstheme="majorBidi"/>
                <w:sz w:val="28"/>
                <w:szCs w:val="28"/>
              </w:rPr>
              <w:t xml:space="preserve">Université Belhadj Bouchaib d’Ain </w:t>
            </w:r>
            <w:proofErr w:type="gramStart"/>
            <w:r w:rsidR="006D19F1" w:rsidRPr="00717011">
              <w:rPr>
                <w:rFonts w:asciiTheme="majorBidi" w:hAnsiTheme="majorBidi" w:cstheme="majorBidi"/>
                <w:sz w:val="28"/>
                <w:szCs w:val="28"/>
              </w:rPr>
              <w:t>Temouchent .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6D19F1">
        <w:trPr>
          <w:trHeight w:val="657"/>
        </w:trPr>
        <w:tc>
          <w:tcPr>
            <w:tcW w:w="10314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6D19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D19F1" w:rsidRPr="00717011">
              <w:rPr>
                <w:rFonts w:asciiTheme="majorBidi" w:hAnsiTheme="majorBidi" w:cstheme="majorBidi"/>
                <w:sz w:val="28"/>
                <w:szCs w:val="28"/>
              </w:rPr>
              <w:t>ghembazanassira@outlook.fr.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6D19F1">
        <w:trPr>
          <w:trHeight w:val="878"/>
        </w:trPr>
        <w:tc>
          <w:tcPr>
            <w:tcW w:w="10314" w:type="dxa"/>
            <w:shd w:val="clear" w:color="auto" w:fill="auto"/>
          </w:tcPr>
          <w:p w:rsidR="001C79AE" w:rsidRPr="001C79AE" w:rsidRDefault="001C79AE" w:rsidP="00167FCB">
            <w:pPr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</w:t>
            </w:r>
            <w:proofErr w:type="gramStart"/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717011" w:rsidRPr="00717011">
              <w:rPr>
                <w:rFonts w:asciiTheme="majorBidi" w:hAnsiTheme="majorBidi" w:cstheme="majorBidi"/>
                <w:sz w:val="28"/>
                <w:szCs w:val="28"/>
              </w:rPr>
              <w:t>Phytochimie</w:t>
            </w:r>
            <w:proofErr w:type="gramEnd"/>
            <w:r w:rsidR="00717011" w:rsidRPr="00717011">
              <w:rPr>
                <w:rFonts w:asciiTheme="majorBidi" w:hAnsiTheme="majorBidi" w:cstheme="majorBidi"/>
                <w:sz w:val="28"/>
                <w:szCs w:val="28"/>
              </w:rPr>
              <w:t xml:space="preserve"> , techniques chromatographiques, activités </w:t>
            </w:r>
            <w:r w:rsidR="00362299">
              <w:rPr>
                <w:rFonts w:asciiTheme="majorBidi" w:hAnsiTheme="majorBidi" w:cstheme="majorBidi"/>
                <w:sz w:val="28"/>
                <w:szCs w:val="28"/>
              </w:rPr>
              <w:t xml:space="preserve">biologiques </w:t>
            </w:r>
            <w:r w:rsidR="00167FCB">
              <w:rPr>
                <w:rFonts w:asciiTheme="majorBidi" w:hAnsiTheme="majorBidi" w:cstheme="majorBidi"/>
                <w:sz w:val="28"/>
                <w:szCs w:val="28"/>
              </w:rPr>
              <w:t>des plantes, valorisation des res</w:t>
            </w:r>
            <w:bookmarkStart w:id="0" w:name="_GoBack"/>
            <w:bookmarkEnd w:id="0"/>
            <w:r w:rsidR="00167FCB">
              <w:rPr>
                <w:rFonts w:asciiTheme="majorBidi" w:hAnsiTheme="majorBidi" w:cstheme="majorBidi"/>
                <w:sz w:val="28"/>
                <w:szCs w:val="28"/>
              </w:rPr>
              <w:t>sources naturelles .</w:t>
            </w:r>
          </w:p>
        </w:tc>
        <w:tc>
          <w:tcPr>
            <w:tcW w:w="4819" w:type="dxa"/>
            <w:shd w:val="clear" w:color="auto" w:fill="auto"/>
          </w:tcPr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A6142C" w:rsidTr="006D19F1">
        <w:trPr>
          <w:trHeight w:val="2258"/>
        </w:trPr>
        <w:tc>
          <w:tcPr>
            <w:tcW w:w="15133" w:type="dxa"/>
            <w:gridSpan w:val="2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1C79AE" w:rsidRPr="001C79AE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362299" w:rsidRDefault="00362299" w:rsidP="00362299">
            <w:pPr>
              <w:pStyle w:val="NormalWeb"/>
              <w:shd w:val="clear" w:color="auto" w:fill="FFFFFF"/>
              <w:spacing w:before="0" w:beforeAutospacing="0" w:after="0" w:afterAutospacing="0"/>
              <w:ind w:right="4427"/>
              <w:rPr>
                <w:rFonts w:asciiTheme="majorBidi" w:hAnsiTheme="majorBidi" w:cstheme="majorBidi"/>
                <w:sz w:val="28"/>
                <w:szCs w:val="28"/>
                <w:lang w:val="en-ZA"/>
              </w:rPr>
            </w:pPr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N.</w:t>
            </w:r>
            <w:r w:rsidR="00A6142C"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Ghembaza1</w:t>
            </w:r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, </w:t>
            </w:r>
            <w:proofErr w:type="spellStart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N.</w:t>
            </w:r>
            <w:r w:rsidR="00A6142C"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Belyagoubi</w:t>
            </w:r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-</w:t>
            </w:r>
            <w:r w:rsidR="00A6142C"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Benhammou</w:t>
            </w:r>
            <w:proofErr w:type="spellEnd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, A. </w:t>
            </w:r>
            <w:r w:rsidR="00A6142C"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Zitouni1</w:t>
            </w:r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, </w:t>
            </w:r>
            <w:proofErr w:type="spellStart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F.</w:t>
            </w:r>
            <w:r w:rsidR="00A6142C"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Toul</w:t>
            </w:r>
            <w:proofErr w:type="spellEnd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, S. </w:t>
            </w:r>
            <w:proofErr w:type="spellStart"/>
            <w:r w:rsidR="00A6142C"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Michalet</w:t>
            </w:r>
            <w:proofErr w:type="spellEnd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, F. </w:t>
            </w:r>
            <w:proofErr w:type="spellStart"/>
            <w:r w:rsidR="00A6142C"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Atik</w:t>
            </w:r>
            <w:proofErr w:type="spellEnd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- BEKKARA </w:t>
            </w:r>
            <w:r>
              <w:rPr>
                <w:rFonts w:asciiTheme="majorBidi" w:hAnsiTheme="majorBidi" w:cstheme="majorBidi"/>
                <w:sz w:val="28"/>
                <w:szCs w:val="28"/>
                <w:lang w:val="en-ZA"/>
              </w:rPr>
              <w:t>.</w:t>
            </w:r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Rapid </w:t>
            </w:r>
            <w:r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 </w:t>
            </w:r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identification analysis of chemical constituents of </w:t>
            </w:r>
            <w:r w:rsidRPr="00A6142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ZA"/>
              </w:rPr>
              <w:t xml:space="preserve">Sedum </w:t>
            </w:r>
            <w:proofErr w:type="spellStart"/>
            <w:r w:rsidRPr="00A6142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ZA"/>
              </w:rPr>
              <w:t>villosum</w:t>
            </w:r>
            <w:proofErr w:type="spellEnd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 xml:space="preserve"> L. (</w:t>
            </w:r>
            <w:proofErr w:type="spellStart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Orpin</w:t>
            </w:r>
            <w:proofErr w:type="spellEnd"/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.) by UHPLC-DAD-HRS</w:t>
            </w:r>
            <w:r>
              <w:rPr>
                <w:rFonts w:asciiTheme="majorBidi" w:hAnsiTheme="majorBidi" w:cstheme="majorBidi"/>
                <w:sz w:val="28"/>
                <w:szCs w:val="28"/>
                <w:lang w:val="en-ZA"/>
              </w:rPr>
              <w:t>M.</w:t>
            </w:r>
            <w:r w:rsidRPr="00362299">
              <w:rPr>
                <w:lang w:val="en-ZA"/>
              </w:rPr>
              <w:t xml:space="preserve"> </w:t>
            </w:r>
            <w:r w:rsidRPr="00362299">
              <w:rPr>
                <w:rFonts w:asciiTheme="majorBidi" w:hAnsiTheme="majorBidi" w:cstheme="majorBidi"/>
                <w:sz w:val="28"/>
                <w:szCs w:val="28"/>
                <w:lang w:val="en-ZA"/>
              </w:rPr>
              <w:t>J Nat Prod Res App 2021, 1 (1) 15-23</w:t>
            </w:r>
            <w:r>
              <w:rPr>
                <w:rFonts w:asciiTheme="majorBidi" w:hAnsiTheme="majorBidi" w:cstheme="majorBidi"/>
                <w:sz w:val="28"/>
                <w:szCs w:val="28"/>
                <w:lang w:val="en-ZA"/>
              </w:rPr>
              <w:t>.</w:t>
            </w:r>
          </w:p>
        </w:tc>
      </w:tr>
    </w:tbl>
    <w:p w:rsidR="006832AD" w:rsidRPr="001C79AE" w:rsidRDefault="00960B6A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960B6A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3.4pt;margin-top:-65.9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<v:textbox>
              <w:txbxContent>
                <w:p w:rsidR="001C79AE" w:rsidRDefault="001C79AE">
                  <w:r>
                    <w:t xml:space="preserve">Photo (facultatif) </w:t>
                  </w:r>
                </w:p>
              </w:txbxContent>
            </v:textbox>
            <w10:wrap anchorx="margin"/>
          </v:shape>
        </w:pict>
      </w:r>
      <w:r w:rsidR="001C79AE"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  <w:r w:rsidR="006832AD" w:rsidRPr="001C79AE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:rsidR="00914F85" w:rsidRPr="006832AD" w:rsidRDefault="00914F85" w:rsidP="0079672C">
      <w:pPr>
        <w:rPr>
          <w:lang w:val="en-US"/>
        </w:rPr>
      </w:pPr>
    </w:p>
    <w:sectPr w:rsidR="00914F85" w:rsidRPr="006832AD" w:rsidSect="0096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2AD"/>
    <w:rsid w:val="000B0A32"/>
    <w:rsid w:val="00167FCB"/>
    <w:rsid w:val="001C79AE"/>
    <w:rsid w:val="00205DB7"/>
    <w:rsid w:val="002B6CD0"/>
    <w:rsid w:val="00336C93"/>
    <w:rsid w:val="00362299"/>
    <w:rsid w:val="00394690"/>
    <w:rsid w:val="003A4AC4"/>
    <w:rsid w:val="00407F69"/>
    <w:rsid w:val="006044E4"/>
    <w:rsid w:val="006832AD"/>
    <w:rsid w:val="00691C9E"/>
    <w:rsid w:val="006D19F1"/>
    <w:rsid w:val="00717011"/>
    <w:rsid w:val="0079672C"/>
    <w:rsid w:val="007A0DDE"/>
    <w:rsid w:val="008D6B01"/>
    <w:rsid w:val="008F1ACF"/>
    <w:rsid w:val="00914F85"/>
    <w:rsid w:val="00953B32"/>
    <w:rsid w:val="00960B6A"/>
    <w:rsid w:val="00A6142C"/>
    <w:rsid w:val="00AE48A8"/>
    <w:rsid w:val="00D66ACD"/>
    <w:rsid w:val="00D76DCB"/>
    <w:rsid w:val="00E74D05"/>
    <w:rsid w:val="00F8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USER05072020</cp:lastModifiedBy>
  <cp:revision>9</cp:revision>
  <dcterms:created xsi:type="dcterms:W3CDTF">2022-12-13T18:04:00Z</dcterms:created>
  <dcterms:modified xsi:type="dcterms:W3CDTF">2022-12-25T04:31:00Z</dcterms:modified>
</cp:coreProperties>
</file>